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D1BF" w14:textId="27C367D9" w:rsidR="00892D53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E73A975" w14:textId="77777777" w:rsidR="001B640C" w:rsidRPr="00336B58" w:rsidRDefault="001B640C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2A472F8" w14:textId="3EB3AB1E" w:rsidR="00892D53" w:rsidRPr="00336B58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36B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Educators Rising Membership Pricing Guide</w:t>
      </w:r>
      <w:r w:rsidR="0048087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2020-21</w:t>
      </w:r>
    </w:p>
    <w:p w14:paraId="79DB3AD4" w14:textId="77777777" w:rsidR="00892D53" w:rsidRPr="00336B58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A6CD3B2" w14:textId="36844A1F" w:rsidR="00892D53" w:rsidRPr="001B640C" w:rsidRDefault="00892D53" w:rsidP="00892D53">
      <w:pPr>
        <w:tabs>
          <w:tab w:val="left" w:pos="810"/>
        </w:tabs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Once an Educators Rising chapter has been established and has completed the necessary steps to </w:t>
      </w:r>
      <w:r w:rsidR="004808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become a registered chapter with the Educators Rising National Office,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teacher leaders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(advisors) </w:t>
      </w:r>
      <w:r w:rsidR="004808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must register their students with 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Arizona State Office by September 30</w:t>
      </w:r>
      <w:r w:rsidR="001B640C" w:rsidRP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annually. Educators Rising Arizona will pay any required National dues for each student. There are no National dues for Teacher Leaders. Arizona membership is an all-inclusive price for both state and National dues. 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 have on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 option for </w:t>
      </w:r>
      <w:proofErr w:type="spellStart"/>
      <w:r w:rsidR="004808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EdRising</w:t>
      </w:r>
      <w:proofErr w:type="spellEnd"/>
      <w:r w:rsidR="0048087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Arizona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membership pricing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Individual Membership</w:t>
      </w:r>
    </w:p>
    <w:p w14:paraId="2F7DC727" w14:textId="77777777" w:rsidR="00892D53" w:rsidRPr="00336B58" w:rsidRDefault="00892D53" w:rsidP="00892D53">
      <w:pPr>
        <w:widowControl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4DDCA4" w14:textId="77777777" w:rsidR="00892D53" w:rsidRPr="00336B58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6B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Individual Membership </w:t>
      </w:r>
    </w:p>
    <w:p w14:paraId="51163F44" w14:textId="77777777" w:rsidR="00892D53" w:rsidRPr="00336B58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85FCAD" w14:textId="77777777" w:rsidR="00892D53" w:rsidRDefault="00892D53" w:rsidP="00892D53">
      <w:pPr>
        <w:tabs>
          <w:tab w:val="left" w:pos="810"/>
        </w:tabs>
        <w:ind w:right="5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chapter may choose to register only some of its students enrolled in an 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arly 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hildhood 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ducation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or Ed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ucation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Professions program.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minimum of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students plus one teacher leader (advisor) must be registered, unless the program enrollment is less than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 which the chapter will be charged for only the number of students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 the program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If enrollment for the total program is more than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but a teacher leader decides to only register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students, the chapter will be charged the minimum of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students. </w:t>
      </w:r>
    </w:p>
    <w:p w14:paraId="783B650A" w14:textId="77777777" w:rsidR="00892D53" w:rsidRDefault="00892D53" w:rsidP="00892D53">
      <w:pPr>
        <w:tabs>
          <w:tab w:val="left" w:pos="810"/>
        </w:tabs>
        <w:ind w:right="5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19A03BED" w14:textId="4641B803" w:rsidR="00892D53" w:rsidRPr="001B640C" w:rsidRDefault="00892D53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B640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Pricing</w:t>
      </w:r>
    </w:p>
    <w:p w14:paraId="623D1ABD" w14:textId="77777777" w:rsidR="001B640C" w:rsidRPr="00336B58" w:rsidRDefault="001B640C" w:rsidP="00892D53">
      <w:pPr>
        <w:widowControl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327C05A" w14:textId="5805D306" w:rsidR="00892D53" w:rsidRPr="00336B58" w:rsidRDefault="00892D53" w:rsidP="00892D53">
      <w:pPr>
        <w:widowControl/>
        <w:rPr>
          <w:rFonts w:ascii="Arial" w:eastAsia="Times New Roman" w:hAnsi="Arial" w:cs="Arial"/>
          <w:color w:val="000000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</w:rPr>
        <w:t>The cost to join Educators Rising Arizona is $</w:t>
      </w:r>
      <w:r w:rsidR="001B640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336B58">
        <w:rPr>
          <w:rFonts w:ascii="Arial" w:eastAsia="Times New Roman" w:hAnsi="Arial" w:cs="Arial"/>
          <w:color w:val="000000"/>
          <w:sz w:val="24"/>
          <w:szCs w:val="24"/>
        </w:rPr>
        <w:t xml:space="preserve"> per student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$</w:t>
      </w:r>
      <w:r w:rsidR="001B640C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 teacher leader (advisor)</w:t>
      </w:r>
      <w:r w:rsidRPr="00336B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Teachers </w:t>
      </w:r>
      <w:r w:rsidRPr="00336B58">
        <w:rPr>
          <w:rFonts w:ascii="Arial" w:eastAsia="Times New Roman" w:hAnsi="Arial" w:cs="Arial"/>
          <w:color w:val="000000"/>
          <w:sz w:val="24"/>
          <w:szCs w:val="24"/>
        </w:rPr>
        <w:t>may add additional students to their original roster at any time after the initial registration for a fee of $20 per student.</w:t>
      </w:r>
    </w:p>
    <w:p w14:paraId="170AFA97" w14:textId="77777777" w:rsidR="00892D53" w:rsidRPr="00336B58" w:rsidRDefault="00892D53" w:rsidP="00892D53">
      <w:pPr>
        <w:widowControl/>
        <w:rPr>
          <w:rFonts w:ascii="Arial" w:eastAsia="Times New Roman" w:hAnsi="Arial" w:cs="Arial"/>
          <w:color w:val="000000"/>
          <w:sz w:val="24"/>
          <w:szCs w:val="24"/>
        </w:rPr>
      </w:pPr>
    </w:p>
    <w:p w14:paraId="1B3C27AF" w14:textId="77777777" w:rsidR="00892D53" w:rsidRPr="00336B58" w:rsidRDefault="00892D53" w:rsidP="00892D53">
      <w:pPr>
        <w:widowControl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u w:val="single"/>
        </w:rPr>
        <w:t>Example:</w:t>
      </w:r>
    </w:p>
    <w:p w14:paraId="6DCB1A38" w14:textId="77777777" w:rsidR="00892D53" w:rsidRPr="00336B58" w:rsidRDefault="00892D53" w:rsidP="00892D53">
      <w:pPr>
        <w:widowControl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</w:rPr>
        <w:t xml:space="preserve">12 </w:t>
      </w:r>
      <w:r>
        <w:rPr>
          <w:rFonts w:ascii="Arial" w:eastAsia="Times New Roman" w:hAnsi="Arial" w:cs="Arial"/>
          <w:color w:val="000000"/>
          <w:sz w:val="24"/>
          <w:szCs w:val="24"/>
        </w:rPr>
        <w:t>students</w:t>
      </w:r>
      <w:r w:rsidRPr="00336B58">
        <w:rPr>
          <w:rFonts w:ascii="Arial" w:eastAsia="Times New Roman" w:hAnsi="Arial" w:cs="Arial"/>
          <w:color w:val="000000"/>
          <w:sz w:val="24"/>
          <w:szCs w:val="24"/>
        </w:rPr>
        <w:t xml:space="preserve"> on roster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plus 1 teacher leader</w:t>
      </w:r>
    </w:p>
    <w:p w14:paraId="23B9D8A5" w14:textId="77777777" w:rsidR="00892D53" w:rsidRPr="00336B58" w:rsidRDefault="00892D53" w:rsidP="00892D53">
      <w:pPr>
        <w:widowControl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</w:rPr>
        <w:t xml:space="preserve">12 students </w:t>
      </w:r>
      <w:r>
        <w:rPr>
          <w:rFonts w:ascii="Arial" w:eastAsia="Times New Roman" w:hAnsi="Arial" w:cs="Arial"/>
          <w:color w:val="000000"/>
          <w:sz w:val="24"/>
          <w:szCs w:val="24"/>
        </w:rPr>
        <w:t>+ 1 teacher leader x $20 each = $260</w:t>
      </w:r>
    </w:p>
    <w:p w14:paraId="2BB906FD" w14:textId="77777777" w:rsidR="00892D53" w:rsidRPr="00336B58" w:rsidRDefault="00892D53" w:rsidP="00892D53">
      <w:pPr>
        <w:tabs>
          <w:tab w:val="left" w:pos="810"/>
        </w:tabs>
        <w:ind w:right="5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744DD19A" w14:textId="77777777" w:rsidR="00892D53" w:rsidRPr="00336B58" w:rsidRDefault="00892D53" w:rsidP="00892D53">
      <w:pPr>
        <w:tabs>
          <w:tab w:val="left" w:pos="0"/>
          <w:tab w:val="left" w:pos="720"/>
        </w:tabs>
        <w:ind w:right="520"/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</w:p>
    <w:p w14:paraId="686EFBE7" w14:textId="77777777" w:rsidR="00892D53" w:rsidRPr="001B640C" w:rsidRDefault="00892D53" w:rsidP="00892D53">
      <w:pPr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  <w:u w:val="single"/>
        </w:rPr>
      </w:pPr>
      <w:r w:rsidRPr="001B64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Membership Benefits</w:t>
      </w:r>
    </w:p>
    <w:p w14:paraId="04C2A99C" w14:textId="77777777" w:rsidR="00892D53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All students are eligible to participate in all state sponsored </w:t>
      </w:r>
      <w:proofErr w:type="spellStart"/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EdRising</w:t>
      </w:r>
      <w:proofErr w:type="spellEnd"/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Arizona activities</w:t>
      </w:r>
    </w:p>
    <w:p w14:paraId="3AF16D3C" w14:textId="77777777" w:rsidR="00892D53" w:rsidRPr="00336B58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Chapter flag to display</w:t>
      </w:r>
    </w:p>
    <w:p w14:paraId="5AF86D0A" w14:textId="77777777" w:rsidR="00892D53" w:rsidRPr="00336B58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Promotional items from the State Office</w:t>
      </w:r>
    </w:p>
    <w:p w14:paraId="077BF519" w14:textId="77777777" w:rsidR="00892D53" w:rsidRPr="00336B58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Scholarship Opportunities</w:t>
      </w:r>
    </w:p>
    <w:p w14:paraId="3976791A" w14:textId="537A13D6" w:rsidR="00892D53" w:rsidRPr="00336B58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Student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chapter 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recognition awards</w:t>
      </w:r>
    </w:p>
    <w:p w14:paraId="4A31770F" w14:textId="77777777" w:rsidR="00892D53" w:rsidRPr="00470979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Chapter site visits from State Advisor, </w:t>
      </w:r>
      <w:proofErr w:type="spellStart"/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EdRising</w:t>
      </w:r>
      <w:proofErr w:type="spellEnd"/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Arizona State Officers and program supervisors</w:t>
      </w:r>
    </w:p>
    <w:p w14:paraId="66B16465" w14:textId="77777777" w:rsidR="00892D53" w:rsidRPr="00470979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Schools with first place winners at SLC get a school banner</w:t>
      </w:r>
    </w:p>
    <w:p w14:paraId="3E6570C0" w14:textId="77777777" w:rsidR="00892D53" w:rsidRPr="00336B58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Student membership cards for each member on the roster</w:t>
      </w:r>
    </w:p>
    <w:p w14:paraId="54A34B78" w14:textId="77777777" w:rsidR="00892D53" w:rsidRPr="0067164B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Active website with resources and information that will enhance student involvement</w:t>
      </w:r>
    </w:p>
    <w:p w14:paraId="17930CA5" w14:textId="77777777" w:rsidR="00892D53" w:rsidRDefault="00892D53" w:rsidP="00892D53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Educators Rising Digital Badges from the National website</w:t>
      </w:r>
    </w:p>
    <w:p w14:paraId="445123B1" w14:textId="56037B5B" w:rsidR="007206D9" w:rsidRPr="00336B58" w:rsidRDefault="00892D53" w:rsidP="007206D9">
      <w:pPr>
        <w:widowControl/>
        <w:tabs>
          <w:tab w:val="left" w:pos="0"/>
          <w:tab w:val="left" w:pos="720"/>
        </w:tabs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All 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registered, paid Arizona 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students 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who have been registered with the Arizona office </w:t>
      </w:r>
      <w:r w:rsidRPr="00336B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will be eligible to participa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te in all 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ationally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spons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ored </w:t>
      </w:r>
      <w:r w:rsidR="001B64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Educators Rising events and activities</w:t>
      </w:r>
    </w:p>
    <w:sectPr w:rsidR="007206D9" w:rsidRPr="00336B58" w:rsidSect="00764A04">
      <w:headerReference w:type="default" r:id="rId7"/>
      <w:footerReference w:type="default" r:id="rId8"/>
      <w:type w:val="continuous"/>
      <w:pgSz w:w="12240" w:h="15840"/>
      <w:pgMar w:top="620" w:right="990" w:bottom="28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8E78" w14:textId="77777777" w:rsidR="00D12EF5" w:rsidRDefault="00D12EF5" w:rsidP="0096695C">
      <w:r>
        <w:separator/>
      </w:r>
    </w:p>
  </w:endnote>
  <w:endnote w:type="continuationSeparator" w:id="0">
    <w:p w14:paraId="61899C82" w14:textId="77777777" w:rsidR="00D12EF5" w:rsidRDefault="00D12EF5" w:rsidP="009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AA67" w14:textId="50A432E7" w:rsidR="00F80168" w:rsidRPr="00F80168" w:rsidRDefault="00F80168" w:rsidP="00F80168">
    <w:pPr>
      <w:spacing w:line="20" w:lineRule="exact"/>
      <w:rPr>
        <w:rFonts w:ascii="Arial" w:eastAsia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A825" w14:textId="77777777" w:rsidR="00D12EF5" w:rsidRDefault="00D12EF5" w:rsidP="0096695C">
      <w:r>
        <w:separator/>
      </w:r>
    </w:p>
  </w:footnote>
  <w:footnote w:type="continuationSeparator" w:id="0">
    <w:p w14:paraId="1F17262D" w14:textId="77777777" w:rsidR="00D12EF5" w:rsidRDefault="00D12EF5" w:rsidP="0096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D6BF" w14:textId="691E8E5F" w:rsidR="0096695C" w:rsidRDefault="0048087E" w:rsidP="00812045">
    <w:pPr>
      <w:pStyle w:val="Header"/>
      <w:jc w:val="center"/>
    </w:pPr>
    <w:r>
      <w:rPr>
        <w:noProof/>
      </w:rPr>
      <w:drawing>
        <wp:inline distT="0" distB="0" distL="0" distR="0" wp14:anchorId="5448B411" wp14:editId="561A1771">
          <wp:extent cx="2905125" cy="1086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zona_Affiliate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366" cy="10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2A0"/>
    <w:multiLevelType w:val="multilevel"/>
    <w:tmpl w:val="84C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F1A64"/>
    <w:multiLevelType w:val="multilevel"/>
    <w:tmpl w:val="47E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56D8D"/>
    <w:multiLevelType w:val="multilevel"/>
    <w:tmpl w:val="05F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221AD"/>
    <w:multiLevelType w:val="multilevel"/>
    <w:tmpl w:val="539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6A"/>
    <w:rsid w:val="000E2464"/>
    <w:rsid w:val="0015295C"/>
    <w:rsid w:val="00154C0D"/>
    <w:rsid w:val="00170C5A"/>
    <w:rsid w:val="00170E4E"/>
    <w:rsid w:val="001B640C"/>
    <w:rsid w:val="002437B2"/>
    <w:rsid w:val="00275B84"/>
    <w:rsid w:val="002879BC"/>
    <w:rsid w:val="002A29E6"/>
    <w:rsid w:val="002A4540"/>
    <w:rsid w:val="00313C31"/>
    <w:rsid w:val="00336B58"/>
    <w:rsid w:val="003C5B55"/>
    <w:rsid w:val="004221A5"/>
    <w:rsid w:val="00465B7F"/>
    <w:rsid w:val="00470979"/>
    <w:rsid w:val="0048087E"/>
    <w:rsid w:val="004913FA"/>
    <w:rsid w:val="00504A29"/>
    <w:rsid w:val="00574878"/>
    <w:rsid w:val="005B5C68"/>
    <w:rsid w:val="005E29A2"/>
    <w:rsid w:val="00630681"/>
    <w:rsid w:val="006369C1"/>
    <w:rsid w:val="0067164B"/>
    <w:rsid w:val="00692452"/>
    <w:rsid w:val="00715005"/>
    <w:rsid w:val="007206D9"/>
    <w:rsid w:val="0072083A"/>
    <w:rsid w:val="00721B0A"/>
    <w:rsid w:val="00733D29"/>
    <w:rsid w:val="00764A04"/>
    <w:rsid w:val="0077476C"/>
    <w:rsid w:val="007832CE"/>
    <w:rsid w:val="007C2E24"/>
    <w:rsid w:val="007D16FE"/>
    <w:rsid w:val="00812045"/>
    <w:rsid w:val="00892D53"/>
    <w:rsid w:val="008A4167"/>
    <w:rsid w:val="0096695C"/>
    <w:rsid w:val="00972967"/>
    <w:rsid w:val="009A273A"/>
    <w:rsid w:val="009B3CFA"/>
    <w:rsid w:val="00A36463"/>
    <w:rsid w:val="00A91113"/>
    <w:rsid w:val="00AC4AD4"/>
    <w:rsid w:val="00B04B14"/>
    <w:rsid w:val="00C50E73"/>
    <w:rsid w:val="00C93306"/>
    <w:rsid w:val="00D12EF5"/>
    <w:rsid w:val="00DC2281"/>
    <w:rsid w:val="00DF390D"/>
    <w:rsid w:val="00E51EA4"/>
    <w:rsid w:val="00EB7754"/>
    <w:rsid w:val="00F5456A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57A8AA"/>
  <w15:docId w15:val="{19C82D62-4C76-458D-9F6B-6D737AA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5C"/>
  </w:style>
  <w:style w:type="paragraph" w:styleId="Footer">
    <w:name w:val="footer"/>
    <w:basedOn w:val="Normal"/>
    <w:link w:val="FooterChar"/>
    <w:uiPriority w:val="99"/>
    <w:unhideWhenUsed/>
    <w:rsid w:val="00966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5C"/>
  </w:style>
  <w:style w:type="character" w:styleId="CommentReference">
    <w:name w:val="annotation reference"/>
    <w:basedOn w:val="DefaultParagraphFont"/>
    <w:uiPriority w:val="99"/>
    <w:semiHidden/>
    <w:unhideWhenUsed/>
    <w:rsid w:val="005B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C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1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733D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733D29"/>
  </w:style>
  <w:style w:type="character" w:styleId="Hyperlink">
    <w:name w:val="Hyperlink"/>
    <w:basedOn w:val="DefaultParagraphFont"/>
    <w:uiPriority w:val="99"/>
    <w:unhideWhenUsed/>
    <w:rsid w:val="005748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F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Rigsby, John</dc:creator>
  <cp:lastModifiedBy>Dr. Lisa D. Mayberry</cp:lastModifiedBy>
  <cp:revision>2</cp:revision>
  <cp:lastPrinted>2017-01-25T14:11:00Z</cp:lastPrinted>
  <dcterms:created xsi:type="dcterms:W3CDTF">2020-03-31T15:47:00Z</dcterms:created>
  <dcterms:modified xsi:type="dcterms:W3CDTF">2020-03-31T15:47:00Z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Canon iR-ADV 4245  PDF</vt:lpwstr>
  </property>
  <property fmtid="{D5CDD505-2E9C-101B-9397-08002B2CF9AE}" pid="4" name="LastSaved">
    <vt:filetime>2016-04-13T00:00:00Z</vt:filetime>
  </property>
</Properties>
</file>