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D7C68" w14:textId="1B457AA1" w:rsidR="00601645" w:rsidRDefault="002261F7" w:rsidP="00601645">
      <w:pPr>
        <w:spacing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2021-22</w:t>
      </w:r>
      <w:r w:rsidR="00601645" w:rsidRPr="00F564E4">
        <w:rPr>
          <w:rFonts w:ascii="Garamond" w:hAnsi="Garamond"/>
          <w:b/>
          <w:sz w:val="32"/>
          <w:szCs w:val="32"/>
          <w:u w:val="single"/>
        </w:rPr>
        <w:t xml:space="preserve"> Calendar of Events*#</w:t>
      </w:r>
    </w:p>
    <w:p w14:paraId="0FEA74CE" w14:textId="20B6F093" w:rsidR="00601645" w:rsidRDefault="00601645" w:rsidP="00601645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5A5B19">
        <w:rPr>
          <w:rFonts w:ascii="Garamond" w:hAnsi="Garamond"/>
          <w:b/>
          <w:sz w:val="28"/>
          <w:szCs w:val="28"/>
          <w:u w:val="single"/>
        </w:rPr>
        <w:t xml:space="preserve">All </w:t>
      </w:r>
      <w:r w:rsidR="002261F7">
        <w:rPr>
          <w:rFonts w:ascii="Garamond" w:hAnsi="Garamond"/>
          <w:b/>
          <w:sz w:val="28"/>
          <w:szCs w:val="28"/>
          <w:u w:val="single"/>
        </w:rPr>
        <w:t>21-22</w:t>
      </w:r>
      <w:r w:rsidRPr="005A5B19"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>in-person e</w:t>
      </w:r>
      <w:r w:rsidRPr="005A5B19">
        <w:rPr>
          <w:rFonts w:ascii="Garamond" w:hAnsi="Garamond"/>
          <w:b/>
          <w:sz w:val="28"/>
          <w:szCs w:val="28"/>
          <w:u w:val="single"/>
        </w:rPr>
        <w:t xml:space="preserve">vents are </w:t>
      </w:r>
      <w:r>
        <w:rPr>
          <w:rFonts w:ascii="Garamond" w:hAnsi="Garamond"/>
          <w:b/>
          <w:sz w:val="28"/>
          <w:szCs w:val="28"/>
          <w:u w:val="single"/>
        </w:rPr>
        <w:t>p</w:t>
      </w:r>
      <w:r w:rsidRPr="005A5B19">
        <w:rPr>
          <w:rFonts w:ascii="Garamond" w:hAnsi="Garamond"/>
          <w:b/>
          <w:sz w:val="28"/>
          <w:szCs w:val="28"/>
          <w:u w:val="single"/>
        </w:rPr>
        <w:t>ending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25380AF3" w14:textId="77777777" w:rsidR="00B41FBC" w:rsidRPr="005A5B19" w:rsidRDefault="00B41FBC" w:rsidP="00601645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B6513B8" w14:textId="747B79E4" w:rsidR="00601645" w:rsidRPr="0086307E" w:rsidRDefault="00787C3F" w:rsidP="00601645">
      <w:pPr>
        <w:rPr>
          <w:rFonts w:ascii="Garamond" w:hAnsi="Garamond"/>
          <w:color w:val="000000" w:themeColor="text1"/>
          <w:sz w:val="21"/>
          <w:szCs w:val="21"/>
        </w:rPr>
      </w:pPr>
      <w:r>
        <w:rPr>
          <w:rFonts w:ascii="Garamond" w:hAnsi="Garamond"/>
          <w:b/>
          <w:color w:val="000000" w:themeColor="text1"/>
          <w:sz w:val="21"/>
          <w:szCs w:val="21"/>
        </w:rPr>
        <w:t>November 1</w:t>
      </w:r>
      <w:r w:rsidR="00601645" w:rsidRPr="0086307E">
        <w:rPr>
          <w:rFonts w:ascii="Garamond" w:hAnsi="Garamond"/>
          <w:b/>
          <w:color w:val="000000" w:themeColor="text1"/>
          <w:sz w:val="21"/>
          <w:szCs w:val="21"/>
        </w:rPr>
        <w:t>, 202</w:t>
      </w:r>
      <w:r w:rsidR="002261F7" w:rsidRPr="0086307E">
        <w:rPr>
          <w:rFonts w:ascii="Garamond" w:hAnsi="Garamond"/>
          <w:b/>
          <w:color w:val="000000" w:themeColor="text1"/>
          <w:sz w:val="21"/>
          <w:szCs w:val="21"/>
        </w:rPr>
        <w:t>1</w:t>
      </w:r>
      <w:r w:rsidR="00601645" w:rsidRPr="0086307E">
        <w:rPr>
          <w:rFonts w:ascii="Garamond" w:hAnsi="Garamond"/>
          <w:b/>
          <w:color w:val="000000" w:themeColor="text1"/>
          <w:sz w:val="21"/>
          <w:szCs w:val="21"/>
        </w:rPr>
        <w:t xml:space="preserve">: </w:t>
      </w:r>
      <w:r w:rsidR="00601645" w:rsidRPr="0086307E">
        <w:rPr>
          <w:rFonts w:ascii="Garamond" w:hAnsi="Garamond"/>
          <w:bCs/>
          <w:color w:val="000000" w:themeColor="text1"/>
          <w:sz w:val="21"/>
          <w:szCs w:val="21"/>
        </w:rPr>
        <w:t>Chapter Registration Due –</w:t>
      </w:r>
      <w:r w:rsidR="00601645" w:rsidRPr="0086307E">
        <w:rPr>
          <w:rFonts w:ascii="Garamond" w:hAnsi="Garamond"/>
          <w:color w:val="000000" w:themeColor="text1"/>
          <w:sz w:val="21"/>
          <w:szCs w:val="21"/>
        </w:rPr>
        <w:t xml:space="preserve"> This must be done by </w:t>
      </w:r>
      <w:r w:rsidR="00601645" w:rsidRPr="0086307E">
        <w:rPr>
          <w:rFonts w:ascii="Garamond" w:hAnsi="Garamond"/>
          <w:b/>
          <w:color w:val="000000" w:themeColor="text1"/>
          <w:sz w:val="21"/>
          <w:szCs w:val="21"/>
        </w:rPr>
        <w:t>EVERY</w:t>
      </w:r>
      <w:r w:rsidR="00601645" w:rsidRPr="0086307E">
        <w:rPr>
          <w:rFonts w:ascii="Garamond" w:hAnsi="Garamond"/>
          <w:color w:val="000000" w:themeColor="text1"/>
          <w:sz w:val="21"/>
          <w:szCs w:val="21"/>
        </w:rPr>
        <w:t xml:space="preserve"> active chapter annually.</w:t>
      </w:r>
    </w:p>
    <w:p w14:paraId="1FB262D2" w14:textId="235204C4" w:rsidR="00601645" w:rsidRDefault="00601645" w:rsidP="00601645">
      <w:pPr>
        <w:rPr>
          <w:rFonts w:ascii="Garamond" w:hAnsi="Garamond"/>
          <w:bCs/>
          <w:color w:val="000000" w:themeColor="text1"/>
          <w:sz w:val="21"/>
          <w:szCs w:val="21"/>
        </w:rPr>
      </w:pPr>
      <w:r w:rsidRPr="0086307E">
        <w:rPr>
          <w:rFonts w:ascii="Garamond" w:hAnsi="Garamond"/>
          <w:b/>
          <w:color w:val="000000" w:themeColor="text1"/>
          <w:sz w:val="21"/>
          <w:szCs w:val="21"/>
        </w:rPr>
        <w:t xml:space="preserve">October </w:t>
      </w:r>
      <w:r w:rsidR="00EB323F">
        <w:rPr>
          <w:rFonts w:ascii="Garamond" w:hAnsi="Garamond"/>
          <w:b/>
          <w:color w:val="000000" w:themeColor="text1"/>
          <w:sz w:val="21"/>
          <w:szCs w:val="21"/>
        </w:rPr>
        <w:t>4</w:t>
      </w:r>
      <w:r w:rsidRPr="0086307E">
        <w:rPr>
          <w:rFonts w:ascii="Garamond" w:hAnsi="Garamond"/>
          <w:b/>
          <w:color w:val="000000" w:themeColor="text1"/>
          <w:sz w:val="21"/>
          <w:szCs w:val="21"/>
        </w:rPr>
        <w:t>, 202</w:t>
      </w:r>
      <w:r w:rsidR="002261F7" w:rsidRPr="0086307E">
        <w:rPr>
          <w:rFonts w:ascii="Garamond" w:hAnsi="Garamond"/>
          <w:b/>
          <w:color w:val="000000" w:themeColor="text1"/>
          <w:sz w:val="21"/>
          <w:szCs w:val="21"/>
        </w:rPr>
        <w:t>1</w:t>
      </w:r>
      <w:r w:rsidRPr="0086307E">
        <w:rPr>
          <w:rFonts w:ascii="Garamond" w:hAnsi="Garamond"/>
          <w:b/>
          <w:color w:val="000000" w:themeColor="text1"/>
          <w:sz w:val="21"/>
          <w:szCs w:val="21"/>
        </w:rPr>
        <w:t xml:space="preserve">: </w:t>
      </w:r>
      <w:r w:rsidRPr="0086307E">
        <w:rPr>
          <w:rFonts w:ascii="Garamond" w:hAnsi="Garamond"/>
          <w:bCs/>
          <w:color w:val="000000" w:themeColor="text1"/>
          <w:sz w:val="21"/>
          <w:szCs w:val="21"/>
        </w:rPr>
        <w:t xml:space="preserve">Fall Leadership Conference Registration Opens </w:t>
      </w:r>
    </w:p>
    <w:p w14:paraId="1E5738CB" w14:textId="400922AE" w:rsidR="0086307E" w:rsidRPr="0086307E" w:rsidRDefault="0086307E" w:rsidP="00601645">
      <w:pPr>
        <w:rPr>
          <w:rFonts w:ascii="Garamond" w:hAnsi="Garamond"/>
          <w:bCs/>
          <w:color w:val="000000" w:themeColor="text1"/>
          <w:sz w:val="21"/>
          <w:szCs w:val="21"/>
        </w:rPr>
      </w:pPr>
      <w:r w:rsidRPr="0086307E">
        <w:rPr>
          <w:rFonts w:ascii="Garamond" w:hAnsi="Garamond"/>
          <w:b/>
          <w:color w:val="000000" w:themeColor="text1"/>
          <w:sz w:val="21"/>
          <w:szCs w:val="21"/>
        </w:rPr>
        <w:t>October 29, 2021:</w:t>
      </w:r>
      <w:r>
        <w:rPr>
          <w:rFonts w:ascii="Garamond" w:hAnsi="Garamond"/>
          <w:bCs/>
          <w:color w:val="000000" w:themeColor="text1"/>
          <w:sz w:val="21"/>
          <w:szCs w:val="21"/>
        </w:rPr>
        <w:t xml:space="preserve"> Fall Leadership Conference Registration Closes</w:t>
      </w:r>
    </w:p>
    <w:p w14:paraId="7BC448DD" w14:textId="6C895A76" w:rsidR="00601645" w:rsidRPr="0086307E" w:rsidRDefault="002261F7" w:rsidP="00601645">
      <w:pPr>
        <w:rPr>
          <w:rFonts w:ascii="Garamond" w:hAnsi="Garamond"/>
          <w:b/>
          <w:color w:val="000000" w:themeColor="text1"/>
          <w:sz w:val="21"/>
          <w:szCs w:val="21"/>
        </w:rPr>
      </w:pPr>
      <w:r w:rsidRPr="0086307E">
        <w:rPr>
          <w:rFonts w:ascii="Garamond" w:hAnsi="Garamond"/>
          <w:b/>
          <w:bCs/>
          <w:color w:val="000000" w:themeColor="text1"/>
          <w:sz w:val="21"/>
          <w:szCs w:val="21"/>
        </w:rPr>
        <w:t xml:space="preserve">November </w:t>
      </w:r>
      <w:r w:rsidR="00787C3F">
        <w:rPr>
          <w:rFonts w:ascii="Garamond" w:hAnsi="Garamond"/>
          <w:b/>
          <w:bCs/>
          <w:color w:val="000000" w:themeColor="text1"/>
          <w:sz w:val="21"/>
          <w:szCs w:val="21"/>
        </w:rPr>
        <w:t>10</w:t>
      </w:r>
      <w:r w:rsidR="00601645" w:rsidRPr="0086307E">
        <w:rPr>
          <w:rFonts w:ascii="Garamond" w:hAnsi="Garamond"/>
          <w:b/>
          <w:bCs/>
          <w:color w:val="000000" w:themeColor="text1"/>
          <w:sz w:val="21"/>
          <w:szCs w:val="21"/>
        </w:rPr>
        <w:t>, 202</w:t>
      </w:r>
      <w:r w:rsidRPr="0086307E">
        <w:rPr>
          <w:rFonts w:ascii="Garamond" w:hAnsi="Garamond"/>
          <w:b/>
          <w:bCs/>
          <w:color w:val="000000" w:themeColor="text1"/>
          <w:sz w:val="21"/>
          <w:szCs w:val="21"/>
        </w:rPr>
        <w:t>1</w:t>
      </w:r>
      <w:r w:rsidR="00601645" w:rsidRPr="0086307E">
        <w:rPr>
          <w:rFonts w:ascii="Garamond" w:hAnsi="Garamond"/>
          <w:b/>
          <w:bCs/>
          <w:color w:val="000000" w:themeColor="text1"/>
          <w:sz w:val="21"/>
          <w:szCs w:val="21"/>
        </w:rPr>
        <w:t>:</w:t>
      </w:r>
      <w:r w:rsidR="00601645" w:rsidRPr="0086307E">
        <w:rPr>
          <w:rFonts w:ascii="Garamond" w:hAnsi="Garamond"/>
          <w:color w:val="000000" w:themeColor="text1"/>
          <w:sz w:val="21"/>
          <w:szCs w:val="21"/>
        </w:rPr>
        <w:t xml:space="preserve"> Fall Leadership </w:t>
      </w:r>
      <w:r w:rsidR="00EB323F">
        <w:rPr>
          <w:rFonts w:ascii="Garamond" w:hAnsi="Garamond"/>
          <w:color w:val="000000" w:themeColor="text1"/>
          <w:sz w:val="21"/>
          <w:szCs w:val="21"/>
        </w:rPr>
        <w:t>Conference</w:t>
      </w:r>
      <w:r w:rsidR="00601645" w:rsidRPr="0086307E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Pr="0086307E">
        <w:rPr>
          <w:rFonts w:ascii="Garamond" w:hAnsi="Garamond"/>
          <w:color w:val="000000" w:themeColor="text1"/>
          <w:sz w:val="21"/>
          <w:szCs w:val="21"/>
        </w:rPr>
        <w:t xml:space="preserve">– Location </w:t>
      </w:r>
      <w:r w:rsidR="00787C3F">
        <w:rPr>
          <w:rFonts w:ascii="Garamond" w:hAnsi="Garamond"/>
          <w:color w:val="000000" w:themeColor="text1"/>
          <w:sz w:val="21"/>
          <w:szCs w:val="21"/>
        </w:rPr>
        <w:t>Gila River Arena (Arizona Coyotes)</w:t>
      </w:r>
    </w:p>
    <w:p w14:paraId="222B94A3" w14:textId="53A692AC" w:rsidR="00601645" w:rsidRPr="0086307E" w:rsidRDefault="00601645" w:rsidP="00601645">
      <w:pPr>
        <w:ind w:left="1620" w:hanging="1620"/>
        <w:rPr>
          <w:rFonts w:ascii="Garamond" w:hAnsi="Garamond"/>
          <w:bCs/>
          <w:color w:val="000000" w:themeColor="text1"/>
          <w:sz w:val="21"/>
          <w:szCs w:val="21"/>
        </w:rPr>
      </w:pPr>
      <w:r w:rsidRPr="0086307E">
        <w:rPr>
          <w:rFonts w:ascii="Garamond" w:hAnsi="Garamond"/>
          <w:b/>
          <w:color w:val="000000" w:themeColor="text1"/>
          <w:sz w:val="21"/>
          <w:szCs w:val="21"/>
        </w:rPr>
        <w:t>January 2</w:t>
      </w:r>
      <w:r w:rsidR="0086307E" w:rsidRPr="0086307E">
        <w:rPr>
          <w:rFonts w:ascii="Garamond" w:hAnsi="Garamond"/>
          <w:b/>
          <w:color w:val="000000" w:themeColor="text1"/>
          <w:sz w:val="21"/>
          <w:szCs w:val="21"/>
        </w:rPr>
        <w:t>4</w:t>
      </w:r>
      <w:r w:rsidRPr="0086307E">
        <w:rPr>
          <w:rFonts w:ascii="Garamond" w:hAnsi="Garamond"/>
          <w:b/>
          <w:color w:val="000000" w:themeColor="text1"/>
          <w:sz w:val="21"/>
          <w:szCs w:val="21"/>
        </w:rPr>
        <w:t>, 202</w:t>
      </w:r>
      <w:r w:rsidR="00FC0917" w:rsidRPr="0086307E">
        <w:rPr>
          <w:rFonts w:ascii="Garamond" w:hAnsi="Garamond"/>
          <w:b/>
          <w:color w:val="000000" w:themeColor="text1"/>
          <w:sz w:val="21"/>
          <w:szCs w:val="21"/>
        </w:rPr>
        <w:t>2</w:t>
      </w:r>
      <w:r w:rsidRPr="0086307E">
        <w:rPr>
          <w:rFonts w:ascii="Garamond" w:hAnsi="Garamond"/>
          <w:b/>
          <w:color w:val="000000" w:themeColor="text1"/>
          <w:sz w:val="21"/>
          <w:szCs w:val="21"/>
        </w:rPr>
        <w:t xml:space="preserve">: </w:t>
      </w:r>
      <w:r w:rsidRPr="0086307E">
        <w:rPr>
          <w:rFonts w:ascii="Garamond" w:hAnsi="Garamond"/>
          <w:bCs/>
          <w:color w:val="000000" w:themeColor="text1"/>
          <w:sz w:val="21"/>
          <w:szCs w:val="21"/>
        </w:rPr>
        <w:t>State Officer Applications open</w:t>
      </w:r>
    </w:p>
    <w:p w14:paraId="6BE41229" w14:textId="5C54D724" w:rsidR="00601645" w:rsidRPr="00F564E4" w:rsidRDefault="00601645" w:rsidP="00601645">
      <w:pPr>
        <w:ind w:left="1620" w:hanging="1620"/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February </w:t>
      </w:r>
      <w:r w:rsidR="00FC0917">
        <w:rPr>
          <w:rFonts w:ascii="Garamond" w:hAnsi="Garamond"/>
          <w:b/>
          <w:sz w:val="21"/>
          <w:szCs w:val="21"/>
        </w:rPr>
        <w:t>4</w:t>
      </w:r>
      <w:r w:rsidRPr="00F564E4">
        <w:rPr>
          <w:rFonts w:ascii="Garamond" w:hAnsi="Garamond"/>
          <w:b/>
          <w:sz w:val="21"/>
          <w:szCs w:val="21"/>
        </w:rPr>
        <w:t>, 202</w:t>
      </w:r>
      <w:r w:rsidR="00FC0917">
        <w:rPr>
          <w:rFonts w:ascii="Garamond" w:hAnsi="Garamond"/>
          <w:b/>
          <w:sz w:val="21"/>
          <w:szCs w:val="21"/>
        </w:rPr>
        <w:t>2</w:t>
      </w:r>
      <w:r w:rsidRPr="00F564E4">
        <w:rPr>
          <w:rFonts w:ascii="Garamond" w:hAnsi="Garamond"/>
          <w:b/>
          <w:sz w:val="21"/>
          <w:szCs w:val="21"/>
        </w:rPr>
        <w:t xml:space="preserve">: </w:t>
      </w:r>
      <w:r w:rsidRPr="00F564E4">
        <w:rPr>
          <w:rFonts w:ascii="Garamond" w:hAnsi="Garamond"/>
          <w:bCs/>
          <w:sz w:val="21"/>
          <w:szCs w:val="21"/>
        </w:rPr>
        <w:t xml:space="preserve">State Officer Applications due </w:t>
      </w:r>
    </w:p>
    <w:p w14:paraId="2799AE0D" w14:textId="2F9EA694" w:rsidR="00601645" w:rsidRPr="00F564E4" w:rsidRDefault="00601645" w:rsidP="00601645">
      <w:pPr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>February 1</w:t>
      </w:r>
      <w:r w:rsidR="00FC0917">
        <w:rPr>
          <w:rFonts w:ascii="Garamond" w:hAnsi="Garamond"/>
          <w:b/>
          <w:sz w:val="21"/>
          <w:szCs w:val="21"/>
        </w:rPr>
        <w:t>4</w:t>
      </w:r>
      <w:r w:rsidRPr="00F564E4">
        <w:rPr>
          <w:rFonts w:ascii="Garamond" w:hAnsi="Garamond"/>
          <w:b/>
          <w:sz w:val="21"/>
          <w:szCs w:val="21"/>
        </w:rPr>
        <w:t>, 202</w:t>
      </w:r>
      <w:r w:rsidR="00FC0917">
        <w:rPr>
          <w:rFonts w:ascii="Garamond" w:hAnsi="Garamond"/>
          <w:b/>
          <w:sz w:val="21"/>
          <w:szCs w:val="21"/>
        </w:rPr>
        <w:t>2</w:t>
      </w:r>
      <w:r w:rsidRPr="00F564E4">
        <w:rPr>
          <w:rFonts w:ascii="Garamond" w:hAnsi="Garamond"/>
          <w:b/>
          <w:sz w:val="21"/>
          <w:szCs w:val="21"/>
        </w:rPr>
        <w:t xml:space="preserve">: </w:t>
      </w:r>
      <w:r w:rsidRPr="00F564E4">
        <w:rPr>
          <w:rFonts w:ascii="Garamond" w:hAnsi="Garamond"/>
          <w:bCs/>
          <w:sz w:val="21"/>
          <w:szCs w:val="21"/>
        </w:rPr>
        <w:t xml:space="preserve">State Leadership Conference Registration opens </w:t>
      </w:r>
    </w:p>
    <w:p w14:paraId="4DB6E5A4" w14:textId="4D9A5E5C" w:rsidR="00601645" w:rsidRPr="00F564E4" w:rsidRDefault="00601645" w:rsidP="00601645">
      <w:pPr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>February 1</w:t>
      </w:r>
      <w:r w:rsidR="00FC0917">
        <w:rPr>
          <w:rFonts w:ascii="Garamond" w:hAnsi="Garamond"/>
          <w:b/>
          <w:sz w:val="21"/>
          <w:szCs w:val="21"/>
        </w:rPr>
        <w:t>6</w:t>
      </w:r>
      <w:r w:rsidRPr="00F564E4">
        <w:rPr>
          <w:rFonts w:ascii="Garamond" w:hAnsi="Garamond"/>
          <w:b/>
          <w:sz w:val="21"/>
          <w:szCs w:val="21"/>
        </w:rPr>
        <w:t>, 202</w:t>
      </w:r>
      <w:r w:rsidR="00FC0917">
        <w:rPr>
          <w:rFonts w:ascii="Garamond" w:hAnsi="Garamond"/>
          <w:b/>
          <w:sz w:val="21"/>
          <w:szCs w:val="21"/>
        </w:rPr>
        <w:t>2</w:t>
      </w:r>
      <w:r w:rsidRPr="00F564E4">
        <w:rPr>
          <w:rFonts w:ascii="Garamond" w:hAnsi="Garamond"/>
          <w:b/>
          <w:sz w:val="21"/>
          <w:szCs w:val="21"/>
        </w:rPr>
        <w:t xml:space="preserve">: </w:t>
      </w:r>
      <w:r w:rsidRPr="00F564E4">
        <w:rPr>
          <w:rFonts w:ascii="Garamond" w:hAnsi="Garamond"/>
          <w:bCs/>
          <w:sz w:val="21"/>
          <w:szCs w:val="21"/>
        </w:rPr>
        <w:t>State Officer Interviews</w:t>
      </w:r>
      <w:r w:rsidR="00EB323F">
        <w:rPr>
          <w:rFonts w:ascii="Garamond" w:hAnsi="Garamond"/>
          <w:bCs/>
          <w:sz w:val="21"/>
          <w:szCs w:val="21"/>
        </w:rPr>
        <w:t xml:space="preserve"> – Location or Zoom TBD</w:t>
      </w:r>
    </w:p>
    <w:p w14:paraId="7C9491E7" w14:textId="4774D5E7" w:rsidR="00601645" w:rsidRPr="00F564E4" w:rsidRDefault="00601645" w:rsidP="00601645">
      <w:pPr>
        <w:ind w:left="1620" w:hanging="1620"/>
        <w:rPr>
          <w:rFonts w:ascii="Garamond" w:hAnsi="Garamond"/>
          <w:bCs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>February 2</w:t>
      </w:r>
      <w:r w:rsidR="00FC0917">
        <w:rPr>
          <w:rFonts w:ascii="Garamond" w:hAnsi="Garamond"/>
          <w:b/>
          <w:sz w:val="21"/>
          <w:szCs w:val="21"/>
        </w:rPr>
        <w:t>5</w:t>
      </w:r>
      <w:r w:rsidRPr="00F564E4">
        <w:rPr>
          <w:rFonts w:ascii="Garamond" w:hAnsi="Garamond"/>
          <w:b/>
          <w:sz w:val="21"/>
          <w:szCs w:val="21"/>
        </w:rPr>
        <w:t>, 202</w:t>
      </w:r>
      <w:r w:rsidR="00FC0917">
        <w:rPr>
          <w:rFonts w:ascii="Garamond" w:hAnsi="Garamond"/>
          <w:b/>
          <w:sz w:val="21"/>
          <w:szCs w:val="21"/>
        </w:rPr>
        <w:t>2</w:t>
      </w:r>
      <w:r w:rsidRPr="00F564E4">
        <w:rPr>
          <w:rFonts w:ascii="Garamond" w:hAnsi="Garamond"/>
          <w:b/>
          <w:sz w:val="21"/>
          <w:szCs w:val="21"/>
        </w:rPr>
        <w:t xml:space="preserve">: </w:t>
      </w:r>
      <w:r w:rsidRPr="00F564E4">
        <w:rPr>
          <w:rFonts w:ascii="Garamond" w:hAnsi="Garamond"/>
          <w:bCs/>
          <w:sz w:val="21"/>
          <w:szCs w:val="21"/>
        </w:rPr>
        <w:t xml:space="preserve">State Leadership Conference Registration Closes </w:t>
      </w:r>
    </w:p>
    <w:p w14:paraId="6AAE3623" w14:textId="604612EA" w:rsidR="00601645" w:rsidRPr="00F564E4" w:rsidRDefault="00601645" w:rsidP="00601645">
      <w:pPr>
        <w:ind w:left="1800" w:hanging="1800"/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March </w:t>
      </w:r>
      <w:r w:rsidR="00FC0917">
        <w:rPr>
          <w:rFonts w:ascii="Garamond" w:hAnsi="Garamond"/>
          <w:b/>
          <w:sz w:val="21"/>
          <w:szCs w:val="21"/>
        </w:rPr>
        <w:t>4</w:t>
      </w:r>
      <w:r w:rsidRPr="00F564E4">
        <w:rPr>
          <w:rFonts w:ascii="Garamond" w:hAnsi="Garamond"/>
          <w:b/>
          <w:sz w:val="21"/>
          <w:szCs w:val="21"/>
        </w:rPr>
        <w:t>, 202</w:t>
      </w:r>
      <w:r w:rsidR="00FC0917">
        <w:rPr>
          <w:rFonts w:ascii="Garamond" w:hAnsi="Garamond"/>
          <w:b/>
          <w:sz w:val="21"/>
          <w:szCs w:val="21"/>
        </w:rPr>
        <w:t>2</w:t>
      </w:r>
      <w:r w:rsidRPr="00F564E4">
        <w:rPr>
          <w:rFonts w:ascii="Garamond" w:hAnsi="Garamond"/>
          <w:b/>
          <w:sz w:val="21"/>
          <w:szCs w:val="21"/>
        </w:rPr>
        <w:t xml:space="preserve">: </w:t>
      </w:r>
      <w:r w:rsidRPr="00F564E4">
        <w:rPr>
          <w:rFonts w:ascii="Garamond" w:hAnsi="Garamond"/>
          <w:bCs/>
          <w:sz w:val="21"/>
          <w:szCs w:val="21"/>
        </w:rPr>
        <w:t>State Leadership Conference Required Competitive Events Materials to be Uploaded Due</w:t>
      </w:r>
      <w:r w:rsidRPr="00F564E4">
        <w:rPr>
          <w:rFonts w:ascii="Garamond" w:hAnsi="Garamond"/>
          <w:b/>
          <w:sz w:val="21"/>
          <w:szCs w:val="21"/>
        </w:rPr>
        <w:t xml:space="preserve"> </w:t>
      </w:r>
    </w:p>
    <w:p w14:paraId="385FDA38" w14:textId="4CF00460" w:rsidR="00601645" w:rsidRPr="00F564E4" w:rsidRDefault="00601645" w:rsidP="00601645">
      <w:pPr>
        <w:rPr>
          <w:rFonts w:ascii="Garamond" w:hAnsi="Garamond"/>
          <w:b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 xml:space="preserve">March </w:t>
      </w:r>
      <w:r w:rsidR="00FC0917">
        <w:rPr>
          <w:rFonts w:ascii="Garamond" w:hAnsi="Garamond"/>
          <w:b/>
          <w:sz w:val="21"/>
          <w:szCs w:val="21"/>
        </w:rPr>
        <w:t>18</w:t>
      </w:r>
      <w:r w:rsidRPr="00F564E4">
        <w:rPr>
          <w:rFonts w:ascii="Garamond" w:hAnsi="Garamond"/>
          <w:b/>
          <w:sz w:val="21"/>
          <w:szCs w:val="21"/>
        </w:rPr>
        <w:t>, 202</w:t>
      </w:r>
      <w:r w:rsidR="00FC0917">
        <w:rPr>
          <w:rFonts w:ascii="Garamond" w:hAnsi="Garamond"/>
          <w:b/>
          <w:sz w:val="21"/>
          <w:szCs w:val="21"/>
        </w:rPr>
        <w:t>2</w:t>
      </w:r>
      <w:r w:rsidRPr="00F564E4">
        <w:rPr>
          <w:rFonts w:ascii="Garamond" w:hAnsi="Garamond"/>
          <w:b/>
          <w:sz w:val="21"/>
          <w:szCs w:val="21"/>
        </w:rPr>
        <w:t xml:space="preserve">: </w:t>
      </w:r>
      <w:r w:rsidRPr="00F564E4">
        <w:rPr>
          <w:rFonts w:ascii="Garamond" w:hAnsi="Garamond"/>
          <w:bCs/>
          <w:sz w:val="21"/>
          <w:szCs w:val="21"/>
        </w:rPr>
        <w:t>SLC Prep for State Officers @ADE on Central Ave – Phoenix, AZ</w:t>
      </w:r>
      <w:r>
        <w:rPr>
          <w:rFonts w:ascii="Garamond" w:hAnsi="Garamond"/>
          <w:bCs/>
          <w:sz w:val="21"/>
          <w:szCs w:val="21"/>
        </w:rPr>
        <w:t xml:space="preserve"> </w:t>
      </w:r>
    </w:p>
    <w:p w14:paraId="504379B3" w14:textId="33CCE30C" w:rsidR="00601645" w:rsidRPr="00F564E4" w:rsidRDefault="00601645" w:rsidP="00601645">
      <w:pPr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>March 2</w:t>
      </w:r>
      <w:r w:rsidR="00FC0917">
        <w:rPr>
          <w:rFonts w:ascii="Garamond" w:hAnsi="Garamond"/>
          <w:b/>
          <w:sz w:val="21"/>
          <w:szCs w:val="21"/>
        </w:rPr>
        <w:t>7-30</w:t>
      </w:r>
      <w:r w:rsidRPr="00F564E4">
        <w:rPr>
          <w:rFonts w:ascii="Garamond" w:hAnsi="Garamond"/>
          <w:b/>
          <w:sz w:val="21"/>
          <w:szCs w:val="21"/>
        </w:rPr>
        <w:t>, 202</w:t>
      </w:r>
      <w:r w:rsidR="00FC0917">
        <w:rPr>
          <w:rFonts w:ascii="Garamond" w:hAnsi="Garamond"/>
          <w:b/>
          <w:sz w:val="21"/>
          <w:szCs w:val="21"/>
        </w:rPr>
        <w:t>2</w:t>
      </w:r>
      <w:r w:rsidRPr="00F564E4">
        <w:rPr>
          <w:rFonts w:ascii="Garamond" w:hAnsi="Garamond"/>
          <w:b/>
          <w:sz w:val="21"/>
          <w:szCs w:val="21"/>
        </w:rPr>
        <w:t xml:space="preserve">: </w:t>
      </w:r>
      <w:r w:rsidRPr="00F564E4">
        <w:rPr>
          <w:rFonts w:ascii="Garamond" w:hAnsi="Garamond"/>
          <w:bCs/>
          <w:sz w:val="21"/>
          <w:szCs w:val="21"/>
        </w:rPr>
        <w:t>State Leadership Conference @ El Conquistador - Tucson, AZ</w:t>
      </w:r>
      <w:r w:rsidRPr="00F564E4">
        <w:rPr>
          <w:rFonts w:ascii="Garamond" w:hAnsi="Garamond"/>
          <w:sz w:val="21"/>
          <w:szCs w:val="21"/>
        </w:rPr>
        <w:t xml:space="preserve"> </w:t>
      </w:r>
    </w:p>
    <w:p w14:paraId="7799DCE3" w14:textId="062A2BE6" w:rsidR="00601645" w:rsidRPr="00F564E4" w:rsidRDefault="00601645" w:rsidP="00601645">
      <w:pPr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b/>
          <w:sz w:val="21"/>
          <w:szCs w:val="21"/>
        </w:rPr>
        <w:t>June 202</w:t>
      </w:r>
      <w:r w:rsidR="00FC0917">
        <w:rPr>
          <w:rFonts w:ascii="Garamond" w:hAnsi="Garamond"/>
          <w:b/>
          <w:sz w:val="21"/>
          <w:szCs w:val="21"/>
        </w:rPr>
        <w:t>2</w:t>
      </w:r>
      <w:r w:rsidRPr="00F564E4">
        <w:rPr>
          <w:rFonts w:ascii="Garamond" w:hAnsi="Garamond"/>
          <w:b/>
          <w:sz w:val="21"/>
          <w:szCs w:val="21"/>
        </w:rPr>
        <w:t xml:space="preserve">: </w:t>
      </w:r>
      <w:r w:rsidRPr="00F564E4">
        <w:rPr>
          <w:rFonts w:ascii="Garamond" w:hAnsi="Garamond"/>
          <w:bCs/>
          <w:sz w:val="21"/>
          <w:szCs w:val="21"/>
        </w:rPr>
        <w:t xml:space="preserve">National Leadership Conference </w:t>
      </w:r>
      <w:r>
        <w:rPr>
          <w:rFonts w:ascii="Garamond" w:hAnsi="Garamond"/>
          <w:bCs/>
          <w:sz w:val="21"/>
          <w:szCs w:val="21"/>
        </w:rPr>
        <w:t>–</w:t>
      </w:r>
      <w:r w:rsidRPr="00F564E4">
        <w:rPr>
          <w:rFonts w:ascii="Garamond" w:hAnsi="Garamond"/>
          <w:bCs/>
          <w:sz w:val="21"/>
          <w:szCs w:val="21"/>
        </w:rPr>
        <w:t xml:space="preserve"> </w:t>
      </w:r>
      <w:r w:rsidR="00EB323F">
        <w:rPr>
          <w:rFonts w:ascii="Garamond" w:hAnsi="Garamond"/>
          <w:bCs/>
          <w:sz w:val="21"/>
          <w:szCs w:val="21"/>
        </w:rPr>
        <w:t>Washington DC</w:t>
      </w:r>
    </w:p>
    <w:p w14:paraId="64BBEE44" w14:textId="74695899" w:rsidR="00601645" w:rsidRPr="0086307E" w:rsidRDefault="00601645" w:rsidP="00601645">
      <w:pPr>
        <w:rPr>
          <w:rStyle w:val="Hyperlink"/>
          <w:rFonts w:ascii="Garamond" w:hAnsi="Garamond"/>
          <w:sz w:val="21"/>
          <w:szCs w:val="21"/>
        </w:rPr>
      </w:pPr>
      <w:r w:rsidRPr="0086307E">
        <w:rPr>
          <w:rFonts w:ascii="Garamond" w:hAnsi="Garamond"/>
          <w:sz w:val="21"/>
          <w:szCs w:val="21"/>
        </w:rPr>
        <w:t xml:space="preserve">*dates/locations may subject to change – full, up-to-date information can be found at </w:t>
      </w:r>
      <w:hyperlink r:id="rId6" w:history="1">
        <w:r w:rsidRPr="0086307E">
          <w:rPr>
            <w:rStyle w:val="Hyperlink"/>
            <w:rFonts w:ascii="Garamond" w:hAnsi="Garamond"/>
            <w:sz w:val="21"/>
            <w:szCs w:val="21"/>
          </w:rPr>
          <w:t>www.edrisingaz.org</w:t>
        </w:r>
      </w:hyperlink>
    </w:p>
    <w:p w14:paraId="0878E7D0" w14:textId="25C17639" w:rsidR="00FC0917" w:rsidRPr="00FC0917" w:rsidRDefault="00FC0917" w:rsidP="00601645">
      <w:pPr>
        <w:rPr>
          <w:rFonts w:ascii="Garamond" w:hAnsi="Garamond"/>
          <w:color w:val="000000" w:themeColor="text1"/>
          <w:sz w:val="21"/>
          <w:szCs w:val="21"/>
        </w:rPr>
      </w:pPr>
      <w:r w:rsidRPr="00FC0917">
        <w:rPr>
          <w:rFonts w:ascii="inherit" w:hAnsi="inherit" w:cs="Segoe UI"/>
          <w:color w:val="000000" w:themeColor="text1"/>
          <w:sz w:val="20"/>
          <w:szCs w:val="20"/>
          <w:highlight w:val="yellow"/>
          <w:bdr w:val="none" w:sz="0" w:space="0" w:color="auto" w:frame="1"/>
          <w:shd w:val="clear" w:color="auto" w:fill="323131"/>
        </w:rPr>
        <w:t>All dates, times and modality of meeting are subject to change or be canceled based on the recommendations and regulations set by public health officials, government officials and / or the Centers for Disease Control (CDC).</w:t>
      </w:r>
    </w:p>
    <w:p w14:paraId="36AD1917" w14:textId="789370E1" w:rsidR="00AE5B1A" w:rsidRPr="00601645" w:rsidRDefault="00601645">
      <w:pPr>
        <w:rPr>
          <w:rFonts w:ascii="Garamond" w:hAnsi="Garamond"/>
          <w:sz w:val="21"/>
          <w:szCs w:val="21"/>
        </w:rPr>
      </w:pPr>
      <w:r w:rsidRPr="00F564E4">
        <w:rPr>
          <w:rFonts w:ascii="Garamond" w:hAnsi="Garamond"/>
          <w:sz w:val="21"/>
          <w:szCs w:val="21"/>
        </w:rPr>
        <w:t xml:space="preserve"> #Registration for all events can be found at </w:t>
      </w:r>
      <w:hyperlink r:id="rId7" w:history="1">
        <w:r w:rsidRPr="00F564E4">
          <w:rPr>
            <w:rStyle w:val="Hyperlink"/>
            <w:rFonts w:ascii="Garamond" w:hAnsi="Garamond"/>
            <w:sz w:val="21"/>
            <w:szCs w:val="21"/>
          </w:rPr>
          <w:t>www.edrisingaz.org</w:t>
        </w:r>
      </w:hyperlink>
    </w:p>
    <w:sectPr w:rsidR="00AE5B1A" w:rsidRPr="00601645" w:rsidSect="0086307E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855E" w14:textId="77777777" w:rsidR="00C95A01" w:rsidRDefault="00C95A01" w:rsidP="00601645">
      <w:pPr>
        <w:spacing w:after="0" w:line="240" w:lineRule="auto"/>
      </w:pPr>
      <w:r>
        <w:separator/>
      </w:r>
    </w:p>
  </w:endnote>
  <w:endnote w:type="continuationSeparator" w:id="0">
    <w:p w14:paraId="5AEB5AE1" w14:textId="77777777" w:rsidR="00C95A01" w:rsidRDefault="00C95A01" w:rsidP="0060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B331" w14:textId="77777777" w:rsidR="00C95A01" w:rsidRDefault="00C95A01" w:rsidP="00601645">
      <w:pPr>
        <w:spacing w:after="0" w:line="240" w:lineRule="auto"/>
      </w:pPr>
      <w:r>
        <w:separator/>
      </w:r>
    </w:p>
  </w:footnote>
  <w:footnote w:type="continuationSeparator" w:id="0">
    <w:p w14:paraId="5927885F" w14:textId="77777777" w:rsidR="00C95A01" w:rsidRDefault="00C95A01" w:rsidP="0060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4A04" w14:textId="22F2C0A2" w:rsidR="00601645" w:rsidRDefault="00601645" w:rsidP="00601645">
    <w:pPr>
      <w:pStyle w:val="Header"/>
      <w:jc w:val="center"/>
    </w:pPr>
    <w:r>
      <w:rPr>
        <w:noProof/>
      </w:rPr>
      <w:drawing>
        <wp:inline distT="0" distB="0" distL="0" distR="0" wp14:anchorId="55D4C9FC" wp14:editId="3128E887">
          <wp:extent cx="1383384" cy="517525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806" cy="52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45"/>
    <w:rsid w:val="002261F7"/>
    <w:rsid w:val="003D171A"/>
    <w:rsid w:val="00601645"/>
    <w:rsid w:val="00774D5B"/>
    <w:rsid w:val="00787C3F"/>
    <w:rsid w:val="0086307E"/>
    <w:rsid w:val="00A64E72"/>
    <w:rsid w:val="00AA1639"/>
    <w:rsid w:val="00AE5B1A"/>
    <w:rsid w:val="00B24D00"/>
    <w:rsid w:val="00B41FBC"/>
    <w:rsid w:val="00C95A01"/>
    <w:rsid w:val="00EA6FD0"/>
    <w:rsid w:val="00EB323F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B6A08D"/>
  <w15:chartTrackingRefBased/>
  <w15:docId w15:val="{959DBBB2-5908-4E0E-9334-05095B7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45"/>
  </w:style>
  <w:style w:type="paragraph" w:styleId="Footer">
    <w:name w:val="footer"/>
    <w:basedOn w:val="Normal"/>
    <w:link w:val="FooterChar"/>
    <w:uiPriority w:val="99"/>
    <w:unhideWhenUsed/>
    <w:rsid w:val="0060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risingaz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risingaz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Lisa D. Mayberry</dc:creator>
  <cp:keywords/>
  <dc:description/>
  <cp:lastModifiedBy>Ashford, Allison</cp:lastModifiedBy>
  <cp:revision>2</cp:revision>
  <dcterms:created xsi:type="dcterms:W3CDTF">2021-10-14T19:10:00Z</dcterms:created>
  <dcterms:modified xsi:type="dcterms:W3CDTF">2021-10-14T19:10:00Z</dcterms:modified>
</cp:coreProperties>
</file>